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A9" w:rsidRPr="00745C7A" w:rsidRDefault="006B58A9" w:rsidP="006B58A9">
      <w:pPr>
        <w:pStyle w:val="AralkYok"/>
        <w:jc w:val="center"/>
        <w:rPr>
          <w:rFonts w:ascii="Times New Roman" w:hAnsi="Times New Roman"/>
          <w:b/>
          <w:color w:val="000000"/>
          <w:sz w:val="24"/>
          <w:szCs w:val="24"/>
        </w:rPr>
      </w:pPr>
      <w:r w:rsidRPr="00745C7A">
        <w:rPr>
          <w:rFonts w:ascii="Times New Roman" w:hAnsi="Times New Roman"/>
          <w:b/>
          <w:color w:val="000000"/>
          <w:sz w:val="24"/>
          <w:szCs w:val="24"/>
        </w:rPr>
        <w:t>T.C.</w:t>
      </w:r>
    </w:p>
    <w:p w:rsidR="006B58A9" w:rsidRPr="00745C7A" w:rsidRDefault="006B58A9" w:rsidP="006B58A9">
      <w:pPr>
        <w:pStyle w:val="AralkYok"/>
        <w:jc w:val="center"/>
        <w:rPr>
          <w:rFonts w:ascii="Times New Roman" w:hAnsi="Times New Roman"/>
          <w:b/>
          <w:color w:val="000000"/>
          <w:sz w:val="24"/>
          <w:szCs w:val="24"/>
        </w:rPr>
      </w:pPr>
      <w:r w:rsidRPr="00745C7A">
        <w:rPr>
          <w:rFonts w:ascii="Times New Roman" w:hAnsi="Times New Roman"/>
          <w:b/>
          <w:color w:val="000000"/>
          <w:sz w:val="24"/>
          <w:szCs w:val="24"/>
        </w:rPr>
        <w:t>SİVAS İLİ</w:t>
      </w:r>
    </w:p>
    <w:p w:rsidR="006B58A9" w:rsidRPr="00745C7A" w:rsidRDefault="006B58A9" w:rsidP="006B58A9">
      <w:pPr>
        <w:pStyle w:val="AralkYok"/>
        <w:jc w:val="center"/>
        <w:rPr>
          <w:rFonts w:ascii="Times New Roman" w:hAnsi="Times New Roman"/>
          <w:b/>
          <w:color w:val="000000"/>
          <w:sz w:val="24"/>
          <w:szCs w:val="24"/>
        </w:rPr>
      </w:pPr>
      <w:r w:rsidRPr="00745C7A">
        <w:rPr>
          <w:rFonts w:ascii="Times New Roman" w:hAnsi="Times New Roman"/>
          <w:b/>
          <w:color w:val="000000"/>
          <w:sz w:val="24"/>
          <w:szCs w:val="24"/>
        </w:rPr>
        <w:t>ŞARKIŞLA BELEDİYE BAŞKANLIĞI</w:t>
      </w:r>
    </w:p>
    <w:p w:rsidR="006B58A9" w:rsidRPr="00745C7A" w:rsidRDefault="006B58A9" w:rsidP="006B58A9">
      <w:pPr>
        <w:pStyle w:val="AralkYok"/>
        <w:jc w:val="center"/>
        <w:rPr>
          <w:rFonts w:ascii="Times New Roman" w:hAnsi="Times New Roman"/>
          <w:b/>
          <w:color w:val="000000"/>
          <w:sz w:val="24"/>
          <w:szCs w:val="24"/>
          <w:u w:val="single"/>
        </w:rPr>
      </w:pPr>
      <w:r w:rsidRPr="00745C7A">
        <w:rPr>
          <w:rFonts w:ascii="Times New Roman" w:hAnsi="Times New Roman"/>
          <w:b/>
          <w:color w:val="000000"/>
          <w:sz w:val="24"/>
          <w:szCs w:val="24"/>
          <w:u w:val="single"/>
        </w:rPr>
        <w:t xml:space="preserve"> M E C L İ </w:t>
      </w:r>
      <w:proofErr w:type="gramStart"/>
      <w:r w:rsidRPr="00745C7A">
        <w:rPr>
          <w:rFonts w:ascii="Times New Roman" w:hAnsi="Times New Roman"/>
          <w:b/>
          <w:color w:val="000000"/>
          <w:sz w:val="24"/>
          <w:szCs w:val="24"/>
          <w:u w:val="single"/>
        </w:rPr>
        <w:t>S    K</w:t>
      </w:r>
      <w:proofErr w:type="gramEnd"/>
      <w:r w:rsidRPr="00745C7A">
        <w:rPr>
          <w:rFonts w:ascii="Times New Roman" w:hAnsi="Times New Roman"/>
          <w:b/>
          <w:color w:val="000000"/>
          <w:sz w:val="24"/>
          <w:szCs w:val="24"/>
          <w:u w:val="single"/>
        </w:rPr>
        <w:t xml:space="preserve"> A R A R I</w:t>
      </w:r>
    </w:p>
    <w:p w:rsidR="006B58A9" w:rsidRPr="00745C7A" w:rsidRDefault="006B58A9" w:rsidP="006B58A9">
      <w:pPr>
        <w:pStyle w:val="AralkYok"/>
        <w:jc w:val="center"/>
        <w:rPr>
          <w:rFonts w:ascii="Times New Roman" w:hAnsi="Times New Roman"/>
          <w:b/>
          <w:color w:val="000000"/>
          <w:sz w:val="24"/>
          <w:szCs w:val="24"/>
          <w:u w:val="single"/>
        </w:rPr>
      </w:pPr>
    </w:p>
    <w:p w:rsidR="006B58A9" w:rsidRPr="00745C7A" w:rsidRDefault="006B58A9" w:rsidP="006B58A9">
      <w:pPr>
        <w:tabs>
          <w:tab w:val="left" w:pos="567"/>
        </w:tabs>
        <w:autoSpaceDE w:val="0"/>
        <w:autoSpaceDN w:val="0"/>
        <w:adjustRightInd w:val="0"/>
        <w:ind w:left="80" w:hanging="80"/>
        <w:jc w:val="both"/>
        <w:rPr>
          <w:color w:val="000000"/>
        </w:rPr>
      </w:pPr>
      <w:r w:rsidRPr="00745C7A">
        <w:rPr>
          <w:b/>
          <w:color w:val="000000"/>
        </w:rPr>
        <w:t>Toplantı Dönemi</w:t>
      </w:r>
      <w:r w:rsidRPr="00745C7A">
        <w:rPr>
          <w:b/>
          <w:color w:val="000000"/>
        </w:rPr>
        <w:tab/>
        <w:t>: 2018 Yılı OCAK   Ayı</w:t>
      </w:r>
      <w:r w:rsidRPr="00745C7A">
        <w:rPr>
          <w:b/>
          <w:color w:val="000000"/>
        </w:rPr>
        <w:tab/>
        <w:t xml:space="preserve">              Karar </w:t>
      </w:r>
      <w:proofErr w:type="gramStart"/>
      <w:r w:rsidRPr="00745C7A">
        <w:rPr>
          <w:b/>
          <w:color w:val="000000"/>
        </w:rPr>
        <w:t xml:space="preserve">Tarihi      </w:t>
      </w:r>
      <w:r w:rsidRPr="00745C7A">
        <w:rPr>
          <w:color w:val="000000"/>
        </w:rPr>
        <w:t>: 02</w:t>
      </w:r>
      <w:proofErr w:type="gramEnd"/>
      <w:r w:rsidRPr="00745C7A">
        <w:rPr>
          <w:color w:val="000000"/>
        </w:rPr>
        <w:t>.01.2018</w:t>
      </w:r>
    </w:p>
    <w:p w:rsidR="006B58A9" w:rsidRPr="00745C7A" w:rsidRDefault="006B58A9" w:rsidP="006B58A9">
      <w:pPr>
        <w:tabs>
          <w:tab w:val="left" w:pos="567"/>
        </w:tabs>
        <w:autoSpaceDE w:val="0"/>
        <w:autoSpaceDN w:val="0"/>
        <w:adjustRightInd w:val="0"/>
        <w:ind w:left="80" w:hanging="80"/>
        <w:jc w:val="both"/>
        <w:rPr>
          <w:color w:val="000000"/>
        </w:rPr>
      </w:pPr>
      <w:r w:rsidRPr="00745C7A">
        <w:rPr>
          <w:b/>
          <w:color w:val="000000"/>
        </w:rPr>
        <w:t>Birleşim No</w:t>
      </w:r>
      <w:r w:rsidRPr="00745C7A">
        <w:rPr>
          <w:color w:val="000000"/>
        </w:rPr>
        <w:tab/>
      </w:r>
      <w:r w:rsidRPr="00745C7A">
        <w:rPr>
          <w:color w:val="000000"/>
        </w:rPr>
        <w:tab/>
        <w:t>: 1</w:t>
      </w:r>
      <w:r w:rsidRPr="00745C7A">
        <w:rPr>
          <w:color w:val="000000"/>
        </w:rPr>
        <w:tab/>
      </w:r>
      <w:r w:rsidRPr="00745C7A">
        <w:rPr>
          <w:color w:val="000000"/>
        </w:rPr>
        <w:tab/>
      </w:r>
      <w:r w:rsidRPr="00745C7A">
        <w:rPr>
          <w:color w:val="000000"/>
        </w:rPr>
        <w:tab/>
      </w:r>
      <w:r w:rsidRPr="00745C7A">
        <w:rPr>
          <w:color w:val="000000"/>
        </w:rPr>
        <w:tab/>
      </w:r>
      <w:r w:rsidRPr="00745C7A">
        <w:rPr>
          <w:color w:val="000000"/>
        </w:rPr>
        <w:tab/>
        <w:t xml:space="preserve">   </w:t>
      </w:r>
      <w:r w:rsidRPr="00745C7A">
        <w:rPr>
          <w:b/>
          <w:color w:val="000000"/>
        </w:rPr>
        <w:t>Karar No</w:t>
      </w:r>
      <w:r w:rsidRPr="00745C7A">
        <w:rPr>
          <w:color w:val="000000"/>
        </w:rPr>
        <w:t xml:space="preserve">           </w:t>
      </w:r>
      <w:r w:rsidRPr="00745C7A">
        <w:rPr>
          <w:b/>
          <w:color w:val="000000"/>
        </w:rPr>
        <w:t xml:space="preserve">: </w:t>
      </w:r>
      <w:r>
        <w:rPr>
          <w:b/>
          <w:color w:val="000000"/>
        </w:rPr>
        <w:t>6</w:t>
      </w:r>
      <w:bookmarkStart w:id="0" w:name="_GoBack"/>
      <w:bookmarkEnd w:id="0"/>
    </w:p>
    <w:p w:rsidR="006B58A9" w:rsidRPr="00745C7A" w:rsidRDefault="006B58A9" w:rsidP="006B58A9">
      <w:pPr>
        <w:tabs>
          <w:tab w:val="left" w:pos="567"/>
        </w:tabs>
        <w:autoSpaceDE w:val="0"/>
        <w:autoSpaceDN w:val="0"/>
        <w:adjustRightInd w:val="0"/>
        <w:ind w:left="80" w:hanging="80"/>
        <w:jc w:val="both"/>
        <w:rPr>
          <w:color w:val="000000"/>
        </w:rPr>
      </w:pPr>
      <w:r w:rsidRPr="00745C7A">
        <w:rPr>
          <w:b/>
          <w:color w:val="000000"/>
        </w:rPr>
        <w:t>Oturum No</w:t>
      </w:r>
      <w:r w:rsidRPr="00745C7A">
        <w:rPr>
          <w:color w:val="000000"/>
        </w:rPr>
        <w:tab/>
      </w:r>
      <w:r w:rsidRPr="00745C7A">
        <w:rPr>
          <w:color w:val="000000"/>
        </w:rPr>
        <w:tab/>
        <w:t>: 1</w:t>
      </w:r>
    </w:p>
    <w:p w:rsidR="006B58A9" w:rsidRPr="00745C7A" w:rsidRDefault="006B58A9" w:rsidP="006B58A9">
      <w:pPr>
        <w:tabs>
          <w:tab w:val="left" w:pos="567"/>
        </w:tabs>
        <w:autoSpaceDE w:val="0"/>
        <w:autoSpaceDN w:val="0"/>
        <w:adjustRightInd w:val="0"/>
        <w:ind w:left="80" w:hanging="80"/>
        <w:jc w:val="both"/>
        <w:rPr>
          <w:color w:val="000000"/>
        </w:rPr>
      </w:pPr>
    </w:p>
    <w:p w:rsidR="006B58A9" w:rsidRPr="00745C7A" w:rsidRDefault="006B58A9" w:rsidP="006B58A9">
      <w:pPr>
        <w:tabs>
          <w:tab w:val="left" w:pos="567"/>
        </w:tabs>
        <w:autoSpaceDE w:val="0"/>
        <w:autoSpaceDN w:val="0"/>
        <w:adjustRightInd w:val="0"/>
        <w:jc w:val="both"/>
        <w:rPr>
          <w:b/>
          <w:color w:val="000000"/>
        </w:rPr>
      </w:pPr>
      <w:r w:rsidRPr="00745C7A">
        <w:rPr>
          <w:b/>
          <w:color w:val="000000"/>
          <w:u w:val="single"/>
        </w:rPr>
        <w:t xml:space="preserve"> Meclisi Teşkil Eden Üyeler</w:t>
      </w:r>
      <w:r w:rsidRPr="00745C7A">
        <w:rPr>
          <w:b/>
          <w:color w:val="000000"/>
        </w:rPr>
        <w:t xml:space="preserve">: </w:t>
      </w:r>
    </w:p>
    <w:p w:rsidR="006B58A9" w:rsidRPr="00745C7A" w:rsidRDefault="006B58A9" w:rsidP="006B58A9">
      <w:pPr>
        <w:pStyle w:val="AralkYok"/>
        <w:jc w:val="both"/>
        <w:rPr>
          <w:rFonts w:ascii="Times New Roman" w:hAnsi="Times New Roman"/>
          <w:color w:val="000000"/>
          <w:sz w:val="24"/>
          <w:szCs w:val="24"/>
        </w:rPr>
      </w:pPr>
      <w:r w:rsidRPr="00745C7A">
        <w:rPr>
          <w:rFonts w:ascii="Times New Roman" w:hAnsi="Times New Roman"/>
          <w:b/>
          <w:color w:val="000000"/>
          <w:sz w:val="24"/>
          <w:szCs w:val="24"/>
        </w:rPr>
        <w:t>Belediye ve Meclis Başkanı:</w:t>
      </w:r>
      <w:r w:rsidRPr="00745C7A">
        <w:rPr>
          <w:rFonts w:ascii="Times New Roman" w:hAnsi="Times New Roman"/>
          <w:color w:val="000000"/>
          <w:sz w:val="24"/>
          <w:szCs w:val="24"/>
        </w:rPr>
        <w:t xml:space="preserve">  Ahmet Turgay OĞUZ</w:t>
      </w:r>
    </w:p>
    <w:p w:rsidR="006B58A9" w:rsidRPr="00745C7A" w:rsidRDefault="006B58A9" w:rsidP="006B58A9">
      <w:pPr>
        <w:pStyle w:val="AralkYok"/>
        <w:jc w:val="both"/>
        <w:rPr>
          <w:rFonts w:ascii="Times New Roman" w:hAnsi="Times New Roman"/>
          <w:color w:val="000000"/>
          <w:sz w:val="24"/>
          <w:szCs w:val="24"/>
        </w:rPr>
      </w:pPr>
      <w:r w:rsidRPr="00745C7A">
        <w:rPr>
          <w:rFonts w:ascii="Times New Roman" w:hAnsi="Times New Roman"/>
          <w:b/>
          <w:color w:val="000000"/>
          <w:sz w:val="24"/>
          <w:szCs w:val="24"/>
        </w:rPr>
        <w:t>Üyeler</w:t>
      </w:r>
      <w:r w:rsidRPr="00745C7A">
        <w:rPr>
          <w:rFonts w:ascii="Times New Roman" w:hAnsi="Times New Roman"/>
          <w:b/>
          <w:color w:val="000000"/>
          <w:sz w:val="24"/>
          <w:szCs w:val="24"/>
        </w:rPr>
        <w:tab/>
      </w:r>
      <w:r w:rsidRPr="00745C7A">
        <w:rPr>
          <w:rFonts w:ascii="Times New Roman" w:hAnsi="Times New Roman"/>
          <w:b/>
          <w:color w:val="000000"/>
          <w:sz w:val="24"/>
          <w:szCs w:val="24"/>
        </w:rPr>
        <w:tab/>
      </w:r>
      <w:r w:rsidRPr="00745C7A">
        <w:rPr>
          <w:rFonts w:ascii="Times New Roman" w:hAnsi="Times New Roman"/>
          <w:b/>
          <w:color w:val="000000"/>
          <w:sz w:val="24"/>
          <w:szCs w:val="24"/>
        </w:rPr>
        <w:tab/>
        <w:t xml:space="preserve">   </w:t>
      </w:r>
      <w:r>
        <w:rPr>
          <w:rFonts w:ascii="Times New Roman" w:hAnsi="Times New Roman"/>
          <w:b/>
          <w:color w:val="000000"/>
          <w:sz w:val="24"/>
          <w:szCs w:val="24"/>
        </w:rPr>
        <w:t xml:space="preserve">     </w:t>
      </w:r>
      <w:r w:rsidRPr="00745C7A">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745C7A">
        <w:rPr>
          <w:rFonts w:ascii="Times New Roman" w:hAnsi="Times New Roman"/>
          <w:color w:val="000000"/>
          <w:sz w:val="24"/>
          <w:szCs w:val="24"/>
        </w:rPr>
        <w:t>Bekir</w:t>
      </w:r>
      <w:r>
        <w:rPr>
          <w:rFonts w:ascii="Times New Roman" w:hAnsi="Times New Roman"/>
          <w:color w:val="000000"/>
          <w:sz w:val="24"/>
          <w:szCs w:val="24"/>
        </w:rPr>
        <w:t xml:space="preserve"> </w:t>
      </w:r>
      <w:r w:rsidRPr="00745C7A">
        <w:rPr>
          <w:rFonts w:ascii="Times New Roman" w:hAnsi="Times New Roman"/>
          <w:color w:val="000000"/>
          <w:sz w:val="24"/>
          <w:szCs w:val="24"/>
        </w:rPr>
        <w:t>ÖZCAN</w:t>
      </w:r>
      <w:r>
        <w:rPr>
          <w:rFonts w:ascii="Times New Roman" w:hAnsi="Times New Roman"/>
          <w:color w:val="000000"/>
          <w:sz w:val="24"/>
          <w:szCs w:val="24"/>
        </w:rPr>
        <w:t xml:space="preserve"> </w:t>
      </w:r>
      <w:r w:rsidRPr="00745C7A">
        <w:rPr>
          <w:rFonts w:ascii="Times New Roman" w:hAnsi="Times New Roman"/>
          <w:color w:val="000000"/>
          <w:sz w:val="24"/>
          <w:szCs w:val="24"/>
        </w:rPr>
        <w:t>-</w:t>
      </w:r>
      <w:r>
        <w:rPr>
          <w:rFonts w:ascii="Times New Roman" w:hAnsi="Times New Roman"/>
          <w:color w:val="000000"/>
          <w:sz w:val="24"/>
          <w:szCs w:val="24"/>
        </w:rPr>
        <w:t xml:space="preserve"> </w:t>
      </w:r>
      <w:r w:rsidRPr="00745C7A">
        <w:rPr>
          <w:rFonts w:ascii="Times New Roman" w:hAnsi="Times New Roman"/>
          <w:color w:val="000000"/>
          <w:sz w:val="24"/>
          <w:szCs w:val="24"/>
        </w:rPr>
        <w:t>Sadegül ACAR</w:t>
      </w:r>
      <w:r>
        <w:rPr>
          <w:rFonts w:ascii="Times New Roman" w:hAnsi="Times New Roman"/>
          <w:color w:val="000000"/>
          <w:sz w:val="24"/>
          <w:szCs w:val="24"/>
        </w:rPr>
        <w:t xml:space="preserve">- </w:t>
      </w:r>
      <w:r w:rsidRPr="00745C7A">
        <w:rPr>
          <w:rFonts w:ascii="Times New Roman" w:hAnsi="Times New Roman"/>
          <w:color w:val="000000"/>
          <w:sz w:val="24"/>
          <w:szCs w:val="24"/>
        </w:rPr>
        <w:t>Şakir ÜNAL-</w:t>
      </w:r>
      <w:r>
        <w:rPr>
          <w:rFonts w:ascii="Times New Roman" w:hAnsi="Times New Roman"/>
          <w:color w:val="000000"/>
          <w:sz w:val="24"/>
          <w:szCs w:val="24"/>
        </w:rPr>
        <w:t xml:space="preserve"> </w:t>
      </w:r>
      <w:r w:rsidRPr="00745C7A">
        <w:rPr>
          <w:rFonts w:ascii="Times New Roman" w:hAnsi="Times New Roman"/>
          <w:color w:val="000000"/>
          <w:sz w:val="24"/>
          <w:szCs w:val="24"/>
        </w:rPr>
        <w:t>Cengiz TÜRKMENOĞLU-Seyit Ahmet PINAR-Halis LEKTEMÜR-Ahmet Turan TEMÜR-Hakkı ALTINKAYA-Musa YILMAZ-Halil KAVLAK-Hacı Osman IŞIK-Bekir POLAT-Osman KOCA-Murat GÖLBAŞI-Cevdet AYTEKİN</w:t>
      </w:r>
    </w:p>
    <w:p w:rsidR="006B58A9" w:rsidRPr="00745C7A" w:rsidRDefault="006B58A9" w:rsidP="006B58A9">
      <w:pPr>
        <w:pStyle w:val="AralkYok"/>
        <w:jc w:val="both"/>
        <w:rPr>
          <w:rFonts w:ascii="Times New Roman" w:hAnsi="Times New Roman"/>
          <w:color w:val="000000"/>
          <w:sz w:val="24"/>
          <w:szCs w:val="24"/>
        </w:rPr>
      </w:pPr>
    </w:p>
    <w:p w:rsidR="006B58A9" w:rsidRPr="00745C7A" w:rsidRDefault="006B58A9" w:rsidP="006B58A9">
      <w:pPr>
        <w:jc w:val="both"/>
        <w:rPr>
          <w:b/>
        </w:rPr>
      </w:pPr>
      <w:r w:rsidRPr="00745C7A">
        <w:rPr>
          <w:b/>
          <w:u w:val="single"/>
        </w:rPr>
        <w:t>Toplantıya Katılmayan Üye</w:t>
      </w:r>
      <w:r w:rsidRPr="00745C7A">
        <w:rPr>
          <w:b/>
        </w:rPr>
        <w:t xml:space="preserve">: </w:t>
      </w:r>
      <w:r w:rsidRPr="00745C7A">
        <w:t xml:space="preserve"> </w:t>
      </w:r>
      <w:r w:rsidRPr="00745C7A">
        <w:rPr>
          <w:b/>
        </w:rPr>
        <w:t xml:space="preserve"> </w:t>
      </w:r>
      <w:r w:rsidRPr="00EE6474">
        <w:t>Ahmet Turan TEMÜR-Hacı Osman IŞIK</w:t>
      </w:r>
      <w:r w:rsidRPr="00745C7A">
        <w:rPr>
          <w:b/>
        </w:rPr>
        <w:t xml:space="preserve"> </w:t>
      </w:r>
    </w:p>
    <w:p w:rsidR="006B58A9" w:rsidRPr="00745C7A" w:rsidRDefault="006B58A9" w:rsidP="006B58A9">
      <w:pPr>
        <w:jc w:val="both"/>
        <w:rPr>
          <w:b/>
        </w:rPr>
      </w:pPr>
    </w:p>
    <w:p w:rsidR="006B58A9" w:rsidRPr="00EE6474" w:rsidRDefault="006B58A9" w:rsidP="006B58A9">
      <w:pPr>
        <w:jc w:val="both"/>
        <w:rPr>
          <w:b/>
          <w:color w:val="000000" w:themeColor="text1"/>
        </w:rPr>
      </w:pPr>
      <w:r w:rsidRPr="00EE6474">
        <w:rPr>
          <w:b/>
          <w:color w:val="000000" w:themeColor="text1"/>
        </w:rPr>
        <w:t>KARAR ÖZETİ</w:t>
      </w:r>
      <w:r w:rsidRPr="00EE6474">
        <w:rPr>
          <w:color w:val="000000" w:themeColor="text1"/>
        </w:rPr>
        <w:t xml:space="preserve">: </w:t>
      </w:r>
      <w:r w:rsidRPr="00EE6474">
        <w:rPr>
          <w:b/>
          <w:color w:val="000000" w:themeColor="text1"/>
        </w:rPr>
        <w:t xml:space="preserve">  EFRAİM BOZKAYA </w:t>
      </w:r>
      <w:r w:rsidRPr="00EE6474">
        <w:rPr>
          <w:b/>
          <w:color w:val="000000" w:themeColor="text1"/>
          <w:sz w:val="22"/>
          <w:szCs w:val="22"/>
        </w:rPr>
        <w:t xml:space="preserve"> </w:t>
      </w:r>
      <w:r w:rsidRPr="00EE6474">
        <w:rPr>
          <w:b/>
          <w:color w:val="000000" w:themeColor="text1"/>
          <w:sz w:val="22"/>
          <w:szCs w:val="22"/>
        </w:rPr>
        <w:tab/>
      </w:r>
      <w:r w:rsidRPr="00EE6474">
        <w:rPr>
          <w:color w:val="000000" w:themeColor="text1"/>
        </w:rPr>
        <w:t xml:space="preserve"> </w:t>
      </w:r>
    </w:p>
    <w:p w:rsidR="006B58A9" w:rsidRPr="00EE6474" w:rsidRDefault="006B58A9" w:rsidP="006B58A9">
      <w:pPr>
        <w:jc w:val="both"/>
        <w:rPr>
          <w:color w:val="000000" w:themeColor="text1"/>
        </w:rPr>
      </w:pPr>
      <w:r w:rsidRPr="00EE6474">
        <w:rPr>
          <w:b/>
          <w:color w:val="000000" w:themeColor="text1"/>
        </w:rPr>
        <w:t xml:space="preserve"> </w:t>
      </w:r>
      <w:r w:rsidRPr="00EE6474">
        <w:rPr>
          <w:b/>
          <w:color w:val="000000" w:themeColor="text1"/>
        </w:rPr>
        <w:tab/>
      </w:r>
      <w:proofErr w:type="spellStart"/>
      <w:r w:rsidRPr="00EE6474">
        <w:rPr>
          <w:color w:val="000000" w:themeColor="text1"/>
        </w:rPr>
        <w:t>Efraim</w:t>
      </w:r>
      <w:proofErr w:type="spellEnd"/>
      <w:r w:rsidRPr="00EE6474">
        <w:rPr>
          <w:color w:val="000000" w:themeColor="text1"/>
        </w:rPr>
        <w:t xml:space="preserve"> </w:t>
      </w:r>
      <w:proofErr w:type="spellStart"/>
      <w:r w:rsidRPr="00EE6474">
        <w:rPr>
          <w:color w:val="000000" w:themeColor="text1"/>
        </w:rPr>
        <w:t>Bozkaya</w:t>
      </w:r>
      <w:proofErr w:type="spellEnd"/>
      <w:r w:rsidRPr="00EE6474">
        <w:rPr>
          <w:color w:val="000000" w:themeColor="text1"/>
        </w:rPr>
        <w:t xml:space="preserve">’ </w:t>
      </w:r>
      <w:proofErr w:type="spellStart"/>
      <w:r w:rsidRPr="00EE6474">
        <w:rPr>
          <w:color w:val="000000" w:themeColor="text1"/>
        </w:rPr>
        <w:t>nın</w:t>
      </w:r>
      <w:proofErr w:type="spellEnd"/>
      <w:r w:rsidRPr="00EE6474">
        <w:rPr>
          <w:color w:val="000000" w:themeColor="text1"/>
        </w:rPr>
        <w:t xml:space="preserve"> belediyemize olan borcundan dolayı </w:t>
      </w:r>
      <w:proofErr w:type="gramStart"/>
      <w:r w:rsidRPr="00EE6474">
        <w:rPr>
          <w:color w:val="000000" w:themeColor="text1"/>
        </w:rPr>
        <w:t>28/12/2017</w:t>
      </w:r>
      <w:proofErr w:type="gramEnd"/>
      <w:r w:rsidRPr="00EE6474">
        <w:rPr>
          <w:color w:val="000000" w:themeColor="text1"/>
        </w:rPr>
        <w:t xml:space="preserve"> Tarih ve 1549 Sayılı dilekçe ile mağduriyetinin giderilmesini talep etmiş olup; başkanlıkça meclise havale edilen dilekçenin meclis gündemine alınması oylanmış ve talebin ek gündeme alınması 5393 Sayılı Belediye Kanunun 22.Maddesi gereği oy birliği ile kararlaştırılmıştır.</w:t>
      </w:r>
    </w:p>
    <w:p w:rsidR="006B58A9" w:rsidRPr="00EE6474" w:rsidRDefault="006B58A9" w:rsidP="006B58A9">
      <w:pPr>
        <w:ind w:firstLine="708"/>
        <w:jc w:val="both"/>
        <w:rPr>
          <w:color w:val="000000" w:themeColor="text1"/>
        </w:rPr>
      </w:pPr>
      <w:r w:rsidRPr="00EE6474">
        <w:rPr>
          <w:color w:val="000000" w:themeColor="text1"/>
        </w:rPr>
        <w:t xml:space="preserve">Yapılan değerlendirme neticesinde; </w:t>
      </w:r>
    </w:p>
    <w:p w:rsidR="006B58A9" w:rsidRPr="00EE6474" w:rsidRDefault="006B58A9" w:rsidP="006B58A9">
      <w:pPr>
        <w:ind w:firstLine="708"/>
        <w:jc w:val="both"/>
        <w:rPr>
          <w:color w:val="000000" w:themeColor="text1"/>
        </w:rPr>
      </w:pPr>
      <w:bookmarkStart w:id="1" w:name="OLE_LINK4"/>
      <w:bookmarkStart w:id="2" w:name="OLE_LINK5"/>
      <w:r w:rsidRPr="00EE6474">
        <w:rPr>
          <w:color w:val="000000" w:themeColor="text1"/>
        </w:rPr>
        <w:t xml:space="preserve">09/07/2008 Tarihinde Gündüz Mevkii Pafta 723,Ada:349, Parsel:3 de bulunan Çöp toplama alanında ki atık toplama ihalesi 2886 Sayılı </w:t>
      </w:r>
      <w:proofErr w:type="gramStart"/>
      <w:r w:rsidRPr="00EE6474">
        <w:rPr>
          <w:color w:val="000000" w:themeColor="text1"/>
        </w:rPr>
        <w:t>Yasanın  45</w:t>
      </w:r>
      <w:proofErr w:type="gramEnd"/>
      <w:r w:rsidRPr="00EE6474">
        <w:rPr>
          <w:color w:val="000000" w:themeColor="text1"/>
        </w:rPr>
        <w:t xml:space="preserve">.Maddesi gereği ihale edilmiş yapılan ihaleyi </w:t>
      </w:r>
      <w:proofErr w:type="spellStart"/>
      <w:r w:rsidRPr="00EE6474">
        <w:rPr>
          <w:color w:val="000000" w:themeColor="text1"/>
        </w:rPr>
        <w:t>Efraim</w:t>
      </w:r>
      <w:proofErr w:type="spellEnd"/>
      <w:r w:rsidRPr="00EE6474">
        <w:rPr>
          <w:color w:val="000000" w:themeColor="text1"/>
        </w:rPr>
        <w:t xml:space="preserve"> </w:t>
      </w:r>
      <w:proofErr w:type="spellStart"/>
      <w:r w:rsidRPr="00EE6474">
        <w:rPr>
          <w:color w:val="000000" w:themeColor="text1"/>
        </w:rPr>
        <w:t>Bozkaya</w:t>
      </w:r>
      <w:proofErr w:type="spellEnd"/>
      <w:r w:rsidRPr="00EE6474">
        <w:rPr>
          <w:color w:val="000000" w:themeColor="text1"/>
        </w:rPr>
        <w:t xml:space="preserve"> 7.800,00-TL bedelle almıştır. İlgili çeşitli sebeplerden dolayı çöp toplayamadığını beyan etmiş ve söz konusu yeri üç veya dört ay kadar kullandığını ondan sonra kullanmadığını bildirmiştir.</w:t>
      </w:r>
    </w:p>
    <w:p w:rsidR="006B58A9" w:rsidRPr="00EE6474" w:rsidRDefault="006B58A9" w:rsidP="006B58A9">
      <w:pPr>
        <w:jc w:val="both"/>
        <w:rPr>
          <w:color w:val="000000" w:themeColor="text1"/>
        </w:rPr>
      </w:pPr>
      <w:r w:rsidRPr="00EE6474">
        <w:rPr>
          <w:color w:val="000000" w:themeColor="text1"/>
        </w:rPr>
        <w:t xml:space="preserve">Söz konusu ihale bedeli tahsil edilemediğinden dolayı Şarkışla İcra Müdürlüğünde 2012/533 Sayılı Dosya ile işlem görmektedir. Sayıştay </w:t>
      </w:r>
      <w:proofErr w:type="gramStart"/>
      <w:r w:rsidRPr="00EE6474">
        <w:rPr>
          <w:color w:val="000000" w:themeColor="text1"/>
        </w:rPr>
        <w:t>Başkanlığının  2008</w:t>
      </w:r>
      <w:proofErr w:type="gramEnd"/>
      <w:r w:rsidRPr="00EE6474">
        <w:rPr>
          <w:color w:val="000000" w:themeColor="text1"/>
        </w:rPr>
        <w:t xml:space="preserve"> Yılı</w:t>
      </w:r>
      <w:r w:rsidRPr="00EE6474">
        <w:rPr>
          <w:color w:val="000000" w:themeColor="text1"/>
        </w:rPr>
        <w:tab/>
        <w:t>6.Dairede</w:t>
      </w:r>
      <w:r w:rsidRPr="00EE6474">
        <w:rPr>
          <w:color w:val="000000" w:themeColor="text1"/>
        </w:rPr>
        <w:tab/>
        <w:t xml:space="preserve"> işlem Gören Dosya No:35132</w:t>
      </w:r>
      <w:r w:rsidRPr="00EE6474">
        <w:rPr>
          <w:color w:val="000000" w:themeColor="text1"/>
        </w:rPr>
        <w:tab/>
        <w:t>Tutanak No:37257</w:t>
      </w:r>
      <w:r w:rsidRPr="00EE6474">
        <w:rPr>
          <w:color w:val="000000" w:themeColor="text1"/>
        </w:rPr>
        <w:tab/>
        <w:t>Tutanak Tarihi:28/05/2008 tarihli dosyada  İlgili hakkında icra takibine başlanılmış olması da dava konusu sayılacağından 5393 Sayılı Belediye Kanunun 18. maddesinin (h) bendi gereğince Belediye Meclisi kararıyla borçlarla ilgili düzenleme yapılabileceğine cevaz vermiştir.</w:t>
      </w:r>
    </w:p>
    <w:p w:rsidR="006B58A9" w:rsidRPr="00EE6474" w:rsidRDefault="006B58A9" w:rsidP="006B58A9">
      <w:pPr>
        <w:ind w:firstLine="708"/>
        <w:jc w:val="both"/>
        <w:rPr>
          <w:color w:val="000000" w:themeColor="text1"/>
        </w:rPr>
      </w:pPr>
      <w:r w:rsidRPr="00EE6474">
        <w:rPr>
          <w:color w:val="000000" w:themeColor="text1"/>
        </w:rPr>
        <w:t xml:space="preserve">Yukarıdaki belirtilen alacak ilgili ile çekişmeli bir alacak haline gelmiş bulunmaktadır. Ve ilgili sosyal yaşantısındaki adli kısıtlığı vb. nedenlerden dolayı ödeme </w:t>
      </w:r>
      <w:proofErr w:type="spellStart"/>
      <w:r w:rsidRPr="00EE6474">
        <w:rPr>
          <w:color w:val="000000" w:themeColor="text1"/>
        </w:rPr>
        <w:t>zaafiyeti</w:t>
      </w:r>
      <w:proofErr w:type="spellEnd"/>
      <w:r w:rsidRPr="00EE6474">
        <w:rPr>
          <w:color w:val="000000" w:themeColor="text1"/>
        </w:rPr>
        <w:t xml:space="preserve"> olduğundan; Bu durumda 5393 Sayılı Belediye Kanunun 18.Maddesinde vergi, resim ve harçlar dışında kalan ve miktarı </w:t>
      </w:r>
      <w:proofErr w:type="spellStart"/>
      <w:r w:rsidRPr="00EE6474">
        <w:rPr>
          <w:color w:val="000000" w:themeColor="text1"/>
        </w:rPr>
        <w:t>beşbin</w:t>
      </w:r>
      <w:proofErr w:type="spellEnd"/>
      <w:r w:rsidRPr="00EE6474">
        <w:rPr>
          <w:color w:val="000000" w:themeColor="text1"/>
        </w:rPr>
        <w:t xml:space="preserve"> TL'den fazla dava konusu olan belediye uyuşmazlıklarını sulh ile tasfiyeye, kabul ve feragate karar vermek.</w:t>
      </w:r>
      <w:r>
        <w:rPr>
          <w:color w:val="000000" w:themeColor="text1"/>
        </w:rPr>
        <w:t xml:space="preserve"> </w:t>
      </w:r>
      <w:r w:rsidRPr="00EE6474">
        <w:rPr>
          <w:color w:val="000000" w:themeColor="text1"/>
        </w:rPr>
        <w:t>Belediye meclisinin görev ve yetkileri arasında olduğundan;</w:t>
      </w:r>
    </w:p>
    <w:p w:rsidR="006B58A9" w:rsidRPr="00EE6474" w:rsidRDefault="006B58A9" w:rsidP="006B58A9">
      <w:pPr>
        <w:ind w:firstLine="708"/>
        <w:jc w:val="both"/>
        <w:rPr>
          <w:color w:val="000000" w:themeColor="text1"/>
        </w:rPr>
      </w:pPr>
      <w:r w:rsidRPr="00EE6474">
        <w:rPr>
          <w:color w:val="000000" w:themeColor="text1"/>
        </w:rPr>
        <w:t>İlgiliden söz konusu borcuna karşılık her türlü masrafı dahil (avukatlık,</w:t>
      </w:r>
      <w:r>
        <w:rPr>
          <w:color w:val="000000" w:themeColor="text1"/>
        </w:rPr>
        <w:t xml:space="preserve"> </w:t>
      </w:r>
      <w:r w:rsidRPr="00EE6474">
        <w:rPr>
          <w:color w:val="000000" w:themeColor="text1"/>
        </w:rPr>
        <w:t xml:space="preserve">gecikme zammı vb. </w:t>
      </w:r>
      <w:proofErr w:type="spellStart"/>
      <w:r w:rsidRPr="00EE6474">
        <w:rPr>
          <w:color w:val="000000" w:themeColor="text1"/>
        </w:rPr>
        <w:t>gib</w:t>
      </w:r>
      <w:proofErr w:type="spellEnd"/>
      <w:r w:rsidRPr="00EE6474">
        <w:rPr>
          <w:color w:val="000000" w:themeColor="text1"/>
        </w:rPr>
        <w:t xml:space="preserve">)  5.000-TL alınarak belediye gelir kaydedilmesine bu alacak dosyası ile geri kalan tutarın terkin edilebilmesi </w:t>
      </w:r>
      <w:proofErr w:type="gramStart"/>
      <w:r w:rsidRPr="00EE6474">
        <w:rPr>
          <w:color w:val="000000" w:themeColor="text1"/>
        </w:rPr>
        <w:t>için  ilgili</w:t>
      </w:r>
      <w:proofErr w:type="gramEnd"/>
      <w:r w:rsidRPr="00EE6474">
        <w:rPr>
          <w:color w:val="000000" w:themeColor="text1"/>
        </w:rPr>
        <w:t xml:space="preserve">  uzlaşma yapmak üzere Belediye Başkanı Ahmet Turgay OĞUZ un yetkili kılınmasına</w:t>
      </w:r>
    </w:p>
    <w:bookmarkEnd w:id="1"/>
    <w:bookmarkEnd w:id="2"/>
    <w:p w:rsidR="006B58A9" w:rsidRPr="00EE6474" w:rsidRDefault="006B58A9" w:rsidP="006B58A9">
      <w:pPr>
        <w:ind w:firstLine="708"/>
        <w:jc w:val="both"/>
        <w:rPr>
          <w:color w:val="000000" w:themeColor="text1"/>
        </w:rPr>
      </w:pPr>
      <w:r w:rsidRPr="00EE6474">
        <w:rPr>
          <w:color w:val="000000" w:themeColor="text1"/>
        </w:rPr>
        <w:t>Oy birliği ile karar vermiştir.</w:t>
      </w:r>
    </w:p>
    <w:p w:rsidR="006B58A9" w:rsidRPr="00745C7A" w:rsidRDefault="006B58A9" w:rsidP="006B58A9">
      <w:pPr>
        <w:jc w:val="both"/>
        <w:rPr>
          <w:color w:val="FF0000"/>
        </w:rPr>
      </w:pPr>
    </w:p>
    <w:p w:rsidR="006B58A9" w:rsidRPr="00745C7A" w:rsidRDefault="006B58A9" w:rsidP="006B58A9">
      <w:pPr>
        <w:jc w:val="center"/>
      </w:pPr>
      <w:r w:rsidRPr="00745C7A">
        <w:t xml:space="preserve">Ahmet Turgay OĞUZ </w:t>
      </w:r>
      <w:r w:rsidRPr="00745C7A">
        <w:tab/>
      </w:r>
      <w:r w:rsidRPr="00745C7A">
        <w:tab/>
      </w:r>
      <w:r w:rsidRPr="00745C7A">
        <w:tab/>
        <w:t xml:space="preserve">Bekir ÖZCAN </w:t>
      </w:r>
      <w:r w:rsidRPr="00745C7A">
        <w:tab/>
      </w:r>
      <w:r w:rsidRPr="00745C7A">
        <w:tab/>
        <w:t xml:space="preserve">       Musa YILMAZ</w:t>
      </w:r>
    </w:p>
    <w:p w:rsidR="006B58A9" w:rsidRPr="00745C7A" w:rsidRDefault="006B58A9" w:rsidP="006B58A9">
      <w:pPr>
        <w:jc w:val="both"/>
      </w:pPr>
      <w:r w:rsidRPr="00745C7A">
        <w:t xml:space="preserve">Meclis Başkanı </w:t>
      </w:r>
      <w:r w:rsidRPr="00745C7A">
        <w:tab/>
      </w:r>
      <w:r w:rsidRPr="00745C7A">
        <w:tab/>
      </w:r>
      <w:r w:rsidRPr="00745C7A">
        <w:tab/>
        <w:t xml:space="preserve"> </w:t>
      </w:r>
      <w:r w:rsidRPr="00745C7A">
        <w:tab/>
        <w:t xml:space="preserve"> Kâtip Üye</w:t>
      </w:r>
      <w:r w:rsidRPr="00745C7A">
        <w:tab/>
      </w:r>
      <w:r w:rsidRPr="00745C7A">
        <w:tab/>
        <w:t xml:space="preserve">                    Kâtip Üye</w:t>
      </w:r>
      <w:r w:rsidRPr="00745C7A">
        <w:rPr>
          <w:b/>
        </w:rPr>
        <w:t xml:space="preserve"> </w:t>
      </w:r>
    </w:p>
    <w:p w:rsidR="00912FBE" w:rsidRDefault="00912FBE"/>
    <w:sectPr w:rsidR="0091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97"/>
    <w:rsid w:val="00026B97"/>
    <w:rsid w:val="006B58A9"/>
    <w:rsid w:val="00912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58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58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2018-01-08T08:32:00Z</dcterms:created>
  <dcterms:modified xsi:type="dcterms:W3CDTF">2018-01-08T08:33:00Z</dcterms:modified>
</cp:coreProperties>
</file>