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9B" w:rsidRPr="008A5E68" w:rsidRDefault="0076609B" w:rsidP="0076609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76609B" w:rsidRPr="008A5E68" w:rsidRDefault="0076609B" w:rsidP="0076609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76609B" w:rsidRPr="008A5E68" w:rsidRDefault="0076609B" w:rsidP="0076609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76609B" w:rsidRPr="008A5E68" w:rsidRDefault="0076609B" w:rsidP="0076609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609B" w:rsidRPr="008A5E68" w:rsidRDefault="0076609B" w:rsidP="0076609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76609B" w:rsidRPr="008A5E68" w:rsidRDefault="0076609B" w:rsidP="0076609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6609B" w:rsidRPr="008A5E68" w:rsidRDefault="0076609B" w:rsidP="0076609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TEMMUZ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4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7</w:t>
      </w:r>
      <w:r w:rsidRPr="008A5E68">
        <w:rPr>
          <w:b/>
          <w:color w:val="000000"/>
        </w:rPr>
        <w:t>.2017</w:t>
      </w:r>
    </w:p>
    <w:p w:rsidR="0076609B" w:rsidRPr="008A5E68" w:rsidRDefault="0076609B" w:rsidP="0076609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="001E312F">
        <w:rPr>
          <w:b/>
          <w:color w:val="000000"/>
        </w:rPr>
        <w:t xml:space="preserve">   </w:t>
      </w:r>
      <w:r w:rsidRPr="008A5E68">
        <w:rPr>
          <w:b/>
          <w:color w:val="000000"/>
        </w:rPr>
        <w:tab/>
        <w:t>:</w:t>
      </w:r>
      <w:r w:rsidR="001E312F">
        <w:rPr>
          <w:b/>
          <w:color w:val="000000"/>
        </w:rPr>
        <w:t>47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76609B" w:rsidRPr="008A5E68" w:rsidRDefault="0076609B" w:rsidP="0076609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76609B" w:rsidRPr="008A5E68" w:rsidRDefault="0076609B" w:rsidP="0076609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76609B" w:rsidRPr="008A5E68" w:rsidRDefault="0076609B" w:rsidP="0076609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76609B" w:rsidRPr="008A5E68" w:rsidRDefault="0076609B" w:rsidP="0076609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76609B" w:rsidRPr="008A5E68" w:rsidRDefault="0076609B" w:rsidP="0076609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76609B" w:rsidRPr="008A5E68" w:rsidRDefault="0076609B" w:rsidP="0076609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76609B" w:rsidRPr="008A5E68" w:rsidRDefault="0076609B" w:rsidP="0076609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09B" w:rsidRPr="008A5E68" w:rsidRDefault="0076609B" w:rsidP="0076609B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Abdurrahman KILIÇ-</w:t>
      </w:r>
      <w:r>
        <w:t xml:space="preserve"> Hakkı ALTINKAYA </w:t>
      </w:r>
    </w:p>
    <w:p w:rsidR="0076609B" w:rsidRPr="008A5E68" w:rsidRDefault="0076609B" w:rsidP="0076609B">
      <w:pPr>
        <w:jc w:val="both"/>
      </w:pPr>
      <w:r w:rsidRPr="008A5E68">
        <w:t xml:space="preserve">   </w:t>
      </w:r>
    </w:p>
    <w:p w:rsidR="0076609B" w:rsidRDefault="0076609B" w:rsidP="0076609B">
      <w:pPr>
        <w:jc w:val="both"/>
      </w:pPr>
      <w:r w:rsidRPr="008A5E68">
        <w:rPr>
          <w:b/>
        </w:rPr>
        <w:t>KARAR ÖZETİ</w:t>
      </w:r>
      <w:r w:rsidRPr="008A5E68">
        <w:t xml:space="preserve">:  </w:t>
      </w:r>
      <w:r>
        <w:t xml:space="preserve"> </w:t>
      </w:r>
      <w:r>
        <w:rPr>
          <w:b/>
        </w:rPr>
        <w:t xml:space="preserve"> </w:t>
      </w:r>
      <w:r w:rsidRPr="001809E7">
        <w:rPr>
          <w:b/>
        </w:rPr>
        <w:t>Şarkışla Muhsin YAZICIOĞLU</w:t>
      </w:r>
      <w:r>
        <w:rPr>
          <w:b/>
        </w:rPr>
        <w:t xml:space="preserve"> Cami </w:t>
      </w:r>
      <w:r w:rsidRPr="001809E7">
        <w:rPr>
          <w:b/>
        </w:rPr>
        <w:t>Derneği</w:t>
      </w:r>
      <w:r w:rsidRPr="001809E7">
        <w:t xml:space="preserve"> </w:t>
      </w:r>
    </w:p>
    <w:p w:rsidR="0076609B" w:rsidRDefault="0076609B" w:rsidP="0076609B">
      <w:pPr>
        <w:jc w:val="both"/>
      </w:pPr>
    </w:p>
    <w:p w:rsidR="0076609B" w:rsidRDefault="0076609B" w:rsidP="0076609B">
      <w:pPr>
        <w:jc w:val="both"/>
      </w:pPr>
    </w:p>
    <w:p w:rsidR="0076609B" w:rsidRPr="001809E7" w:rsidRDefault="0076609B" w:rsidP="0076609B">
      <w:pPr>
        <w:jc w:val="both"/>
      </w:pPr>
      <w:r>
        <w:t xml:space="preserve"> </w:t>
      </w:r>
      <w:r>
        <w:tab/>
        <w:t xml:space="preserve"> İlçemiz </w:t>
      </w:r>
      <w:proofErr w:type="spellStart"/>
      <w:r>
        <w:t>Kayalıyokuş</w:t>
      </w:r>
      <w:proofErr w:type="spellEnd"/>
      <w:r>
        <w:t xml:space="preserve"> Mahallesi Eski Sebze Halinde yapımına başlanan ve inşaatı devam eden, Muhsin YAZICIOĞLU Cami ve Külliyesi Yaptırma ve Yaşatma Derneği adına, inşaatın tamamlanması ve bir an önce halkın hizmetine </w:t>
      </w:r>
      <w:proofErr w:type="gramStart"/>
      <w:r>
        <w:t>sunulmasını  amacıyla</w:t>
      </w:r>
      <w:proofErr w:type="gramEnd"/>
      <w:r>
        <w:t xml:space="preserve"> 5393 sayılı Belediye Kanununun 14/b ve 75. maddeleri gereği, 1</w:t>
      </w:r>
      <w:r w:rsidRPr="001809E7">
        <w:t>.600.000,00</w:t>
      </w:r>
      <w:r>
        <w:t xml:space="preserve"> </w:t>
      </w:r>
      <w:r w:rsidRPr="001809E7">
        <w:t>TL maddi yardım yapılmasına</w:t>
      </w:r>
      <w:r>
        <w:t xml:space="preserve">, süreçle ilgili iş ve işlemlerin yürütülmesinde </w:t>
      </w:r>
      <w:r w:rsidRPr="001809E7">
        <w:t xml:space="preserve"> </w:t>
      </w:r>
      <w:r>
        <w:t xml:space="preserve">Belediye Başkanı Ahmet Turgay </w:t>
      </w:r>
      <w:proofErr w:type="spellStart"/>
      <w:r>
        <w:t>OĞUZ’un</w:t>
      </w:r>
      <w:proofErr w:type="spellEnd"/>
      <w:r>
        <w:t xml:space="preserve"> yetkili kılınmasına </w:t>
      </w:r>
      <w:r w:rsidRPr="001809E7">
        <w:t>oy birliği ile karar verildi.</w:t>
      </w:r>
    </w:p>
    <w:p w:rsidR="0076609B" w:rsidRPr="008A5E68" w:rsidRDefault="0076609B" w:rsidP="0076609B">
      <w:pPr>
        <w:jc w:val="both"/>
      </w:pPr>
    </w:p>
    <w:p w:rsidR="0076609B" w:rsidRPr="008A5E68" w:rsidRDefault="0076609B" w:rsidP="0076609B">
      <w:pPr>
        <w:jc w:val="both"/>
      </w:pPr>
    </w:p>
    <w:p w:rsidR="0076609B" w:rsidRDefault="0076609B" w:rsidP="0076609B">
      <w:pPr>
        <w:jc w:val="both"/>
      </w:pPr>
      <w:r>
        <w:t xml:space="preserve"> </w:t>
      </w:r>
    </w:p>
    <w:p w:rsidR="0076609B" w:rsidRPr="008A5E68" w:rsidRDefault="0076609B" w:rsidP="0076609B">
      <w:pPr>
        <w:jc w:val="both"/>
      </w:pPr>
    </w:p>
    <w:p w:rsidR="0076609B" w:rsidRPr="008A5E68" w:rsidRDefault="0076609B" w:rsidP="0076609B">
      <w:pPr>
        <w:jc w:val="both"/>
      </w:pPr>
      <w:r w:rsidRPr="008A5E68">
        <w:t xml:space="preserve">  </w:t>
      </w:r>
    </w:p>
    <w:p w:rsidR="0076609B" w:rsidRPr="008A5E68" w:rsidRDefault="0076609B" w:rsidP="0076609B">
      <w:pPr>
        <w:jc w:val="both"/>
      </w:pPr>
      <w:r w:rsidRPr="008A5E68">
        <w:t xml:space="preserve">Ahmet Turgay OĞUZ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76609B" w:rsidRPr="008A5E68" w:rsidRDefault="0076609B" w:rsidP="0076609B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76609B" w:rsidRPr="008A5E68" w:rsidRDefault="0076609B" w:rsidP="0076609B"/>
    <w:p w:rsidR="0076609B" w:rsidRPr="008A5E68" w:rsidRDefault="0076609B" w:rsidP="0076609B"/>
    <w:p w:rsidR="00583FF0" w:rsidRDefault="00583FF0"/>
    <w:sectPr w:rsidR="0058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C7"/>
    <w:rsid w:val="001E312F"/>
    <w:rsid w:val="003727C7"/>
    <w:rsid w:val="00583FF0"/>
    <w:rsid w:val="0076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660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66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2017-07-18T06:51:00Z</dcterms:created>
  <dcterms:modified xsi:type="dcterms:W3CDTF">2017-07-18T06:51:00Z</dcterms:modified>
</cp:coreProperties>
</file>